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46F" w:rsidRPr="0068746F" w:rsidRDefault="0068746F" w:rsidP="0068746F">
      <w:pPr>
        <w:spacing w:after="0" w:line="240" w:lineRule="auto"/>
        <w:rPr>
          <w:rFonts w:ascii="Arial" w:eastAsia="Times New Roman" w:hAnsi="Arial" w:cs="Arial"/>
          <w:b/>
          <w:sz w:val="20"/>
          <w:szCs w:val="20"/>
        </w:rPr>
      </w:pPr>
      <w:r w:rsidRPr="0068746F">
        <w:rPr>
          <w:rFonts w:ascii="Arial" w:eastAsia="Times New Roman" w:hAnsi="Arial" w:cs="Arial"/>
          <w:b/>
          <w:sz w:val="20"/>
          <w:szCs w:val="20"/>
        </w:rPr>
        <w:t>Excellence in Innovation- Technology</w:t>
      </w:r>
    </w:p>
    <w:p w:rsidR="0068746F" w:rsidRPr="0068746F" w:rsidRDefault="0068746F" w:rsidP="0068746F">
      <w:pPr>
        <w:spacing w:after="0" w:line="240" w:lineRule="auto"/>
        <w:rPr>
          <w:rFonts w:ascii="Arial" w:eastAsia="Times New Roman" w:hAnsi="Arial" w:cs="Arial"/>
          <w:b/>
          <w:sz w:val="20"/>
          <w:szCs w:val="20"/>
        </w:rPr>
      </w:pPr>
    </w:p>
    <w:p w:rsidR="0068746F" w:rsidRPr="0068746F" w:rsidRDefault="0068746F" w:rsidP="0068746F">
      <w:pPr>
        <w:rPr>
          <w:rFonts w:ascii="Arial" w:eastAsia="Times New Roman" w:hAnsi="Arial" w:cs="Arial"/>
          <w:b/>
          <w:sz w:val="20"/>
          <w:szCs w:val="20"/>
        </w:rPr>
      </w:pPr>
      <w:r w:rsidRPr="0068746F">
        <w:rPr>
          <w:rFonts w:ascii="Arial" w:eastAsia="Times New Roman" w:hAnsi="Arial" w:cs="Arial"/>
          <w:b/>
          <w:sz w:val="20"/>
          <w:szCs w:val="20"/>
        </w:rPr>
        <w:t>Holly Ivanko and Nancy Eaton-Doke,</w:t>
      </w:r>
      <w:r w:rsidRPr="0068746F">
        <w:rPr>
          <w:rFonts w:ascii="Arial" w:hAnsi="Arial" w:cs="Arial"/>
          <w:b/>
          <w:sz w:val="20"/>
          <w:szCs w:val="20"/>
        </w:rPr>
        <w:t xml:space="preserve"> </w:t>
      </w:r>
      <w:r w:rsidRPr="0068746F">
        <w:rPr>
          <w:rFonts w:ascii="Arial" w:eastAsia="Times New Roman" w:hAnsi="Arial" w:cs="Arial"/>
          <w:b/>
          <w:sz w:val="20"/>
          <w:szCs w:val="20"/>
        </w:rPr>
        <w:t>Nexen Energy ULC</w:t>
      </w:r>
    </w:p>
    <w:p w:rsidR="0068746F" w:rsidRDefault="0068746F" w:rsidP="0068746F">
      <w:pPr>
        <w:spacing w:after="0" w:line="240" w:lineRule="auto"/>
        <w:rPr>
          <w:rFonts w:ascii="Arial" w:eastAsia="Times New Roman" w:hAnsi="Arial" w:cs="Arial"/>
          <w:sz w:val="20"/>
          <w:szCs w:val="20"/>
        </w:rPr>
      </w:pPr>
    </w:p>
    <w:p w:rsidR="004C36F7" w:rsidRDefault="0068746F" w:rsidP="0068746F">
      <w:pPr>
        <w:spacing w:after="0" w:line="240" w:lineRule="auto"/>
        <w:rPr>
          <w:rFonts w:ascii="Arial" w:eastAsia="Times New Roman" w:hAnsi="Arial" w:cs="Arial"/>
          <w:sz w:val="20"/>
          <w:szCs w:val="20"/>
        </w:rPr>
      </w:pPr>
      <w:r w:rsidRPr="0068746F">
        <w:rPr>
          <w:rFonts w:ascii="Arial" w:eastAsia="Times New Roman" w:hAnsi="Arial" w:cs="Arial"/>
          <w:sz w:val="20"/>
          <w:szCs w:val="20"/>
        </w:rPr>
        <w:t>Nexen continuously finds way to be creative, innovative and look for solutions to improve the student and manager experience during the campus recruitment process.</w:t>
      </w:r>
    </w:p>
    <w:p w:rsidR="0068746F" w:rsidRPr="0068746F" w:rsidRDefault="0068746F" w:rsidP="0068746F">
      <w:pPr>
        <w:spacing w:after="0" w:line="240" w:lineRule="auto"/>
        <w:rPr>
          <w:rFonts w:ascii="Arial" w:eastAsia="Times New Roman" w:hAnsi="Arial" w:cs="Arial"/>
          <w:sz w:val="20"/>
          <w:szCs w:val="20"/>
        </w:rPr>
      </w:pPr>
    </w:p>
    <w:p w:rsidR="0068746F" w:rsidRPr="0068746F" w:rsidRDefault="0068746F" w:rsidP="0068746F">
      <w:pPr>
        <w:spacing w:after="0" w:line="240" w:lineRule="auto"/>
        <w:rPr>
          <w:rFonts w:ascii="Arial" w:eastAsia="Times New Roman" w:hAnsi="Arial" w:cs="Arial"/>
          <w:sz w:val="20"/>
          <w:szCs w:val="20"/>
        </w:rPr>
      </w:pPr>
      <w:r w:rsidRPr="0068746F">
        <w:rPr>
          <w:rFonts w:ascii="Arial" w:eastAsia="Times New Roman" w:hAnsi="Arial" w:cs="Arial"/>
          <w:sz w:val="20"/>
          <w:szCs w:val="20"/>
        </w:rPr>
        <w:t>In 2014 Nexen purchased a video int</w:t>
      </w:r>
      <w:r>
        <w:rPr>
          <w:rFonts w:ascii="Arial" w:eastAsia="Times New Roman" w:hAnsi="Arial" w:cs="Arial"/>
          <w:sz w:val="20"/>
          <w:szCs w:val="20"/>
        </w:rPr>
        <w:t>erviewing tool called HireVue.</w:t>
      </w:r>
      <w:r w:rsidRPr="0068746F">
        <w:rPr>
          <w:rFonts w:ascii="Arial" w:eastAsia="Times New Roman" w:hAnsi="Arial" w:cs="Arial"/>
          <w:sz w:val="20"/>
          <w:szCs w:val="20"/>
        </w:rPr>
        <w:br/>
      </w:r>
      <w:r w:rsidRPr="0068746F">
        <w:rPr>
          <w:rFonts w:ascii="Arial" w:eastAsia="Times New Roman" w:hAnsi="Arial" w:cs="Arial"/>
          <w:sz w:val="20"/>
          <w:szCs w:val="20"/>
        </w:rPr>
        <w:br/>
        <w:t>Here's how HireVue works. The candidate experience begins by submitting video responses to interview questions on their own time. Once potential candidates are shortlisted, they can either come to the office for a traditional interview, or hold a live one-on-one video confere</w:t>
      </w:r>
      <w:r>
        <w:rPr>
          <w:rFonts w:ascii="Arial" w:eastAsia="Times New Roman" w:hAnsi="Arial" w:cs="Arial"/>
          <w:sz w:val="20"/>
          <w:szCs w:val="20"/>
        </w:rPr>
        <w:t>nce interview through HireVue.</w:t>
      </w:r>
      <w:r w:rsidRPr="0068746F">
        <w:rPr>
          <w:rFonts w:ascii="Arial" w:eastAsia="Times New Roman" w:hAnsi="Arial" w:cs="Arial"/>
          <w:sz w:val="20"/>
          <w:szCs w:val="20"/>
        </w:rPr>
        <w:br/>
      </w:r>
      <w:r w:rsidRPr="0068746F">
        <w:rPr>
          <w:rFonts w:ascii="Arial" w:eastAsia="Times New Roman" w:hAnsi="Arial" w:cs="Arial"/>
          <w:sz w:val="20"/>
          <w:szCs w:val="20"/>
        </w:rPr>
        <w:br/>
        <w:t>Managers at Nexen are raving about the benefits of interactive interviewing. Seeing and hearing candidates helps managers gain a deeper insight into personalities and abilities, reduces in-house and outsourced recruiter time spent on screening talent, and overcomes costs a</w:t>
      </w:r>
      <w:r>
        <w:rPr>
          <w:rFonts w:ascii="Arial" w:eastAsia="Times New Roman" w:hAnsi="Arial" w:cs="Arial"/>
          <w:sz w:val="20"/>
          <w:szCs w:val="20"/>
        </w:rPr>
        <w:t>ssociated with travel.</w:t>
      </w:r>
      <w:r w:rsidRPr="0068746F">
        <w:rPr>
          <w:rFonts w:ascii="Arial" w:eastAsia="Times New Roman" w:hAnsi="Arial" w:cs="Arial"/>
          <w:sz w:val="20"/>
          <w:szCs w:val="20"/>
        </w:rPr>
        <w:br/>
      </w:r>
      <w:r w:rsidRPr="0068746F">
        <w:rPr>
          <w:rFonts w:ascii="Arial" w:eastAsia="Times New Roman" w:hAnsi="Arial" w:cs="Arial"/>
          <w:sz w:val="20"/>
          <w:szCs w:val="20"/>
        </w:rPr>
        <w:br/>
        <w:t>Using the interactive video tool puts candidates at ease, removes barriers such as geographical location and time difference, and brings a more personal experien</w:t>
      </w:r>
      <w:r>
        <w:rPr>
          <w:rFonts w:ascii="Arial" w:eastAsia="Times New Roman" w:hAnsi="Arial" w:cs="Arial"/>
          <w:sz w:val="20"/>
          <w:szCs w:val="20"/>
        </w:rPr>
        <w:t>ce back to the hiring process.</w:t>
      </w:r>
      <w:r>
        <w:rPr>
          <w:rFonts w:ascii="Arial" w:eastAsia="Times New Roman" w:hAnsi="Arial" w:cs="Arial"/>
          <w:sz w:val="20"/>
          <w:szCs w:val="20"/>
        </w:rPr>
        <w:br/>
      </w:r>
      <w:r>
        <w:rPr>
          <w:rFonts w:ascii="Arial" w:eastAsia="Times New Roman" w:hAnsi="Arial" w:cs="Arial"/>
          <w:sz w:val="20"/>
          <w:szCs w:val="20"/>
        </w:rPr>
        <w:br/>
        <w:t>Key Facts:</w:t>
      </w:r>
      <w:r>
        <w:rPr>
          <w:rFonts w:ascii="Arial" w:eastAsia="Times New Roman" w:hAnsi="Arial" w:cs="Arial"/>
          <w:sz w:val="20"/>
          <w:szCs w:val="20"/>
        </w:rPr>
        <w:br/>
      </w:r>
      <w:r>
        <w:rPr>
          <w:rFonts w:ascii="Arial" w:eastAsia="Times New Roman" w:hAnsi="Arial" w:cs="Arial"/>
          <w:sz w:val="20"/>
          <w:szCs w:val="20"/>
        </w:rPr>
        <w:br/>
        <w:t xml:space="preserve">- </w:t>
      </w:r>
      <w:r w:rsidRPr="0068746F">
        <w:rPr>
          <w:rFonts w:ascii="Arial" w:eastAsia="Times New Roman" w:hAnsi="Arial" w:cs="Arial"/>
          <w:sz w:val="20"/>
          <w:szCs w:val="20"/>
        </w:rPr>
        <w:t xml:space="preserve"> Since HireVue was purchased the Campus Relations team has sent over 150 HireVue (on-demand and </w:t>
      </w:r>
      <w:r>
        <w:rPr>
          <w:rFonts w:ascii="Arial" w:eastAsia="Times New Roman" w:hAnsi="Arial" w:cs="Arial"/>
          <w:sz w:val="20"/>
          <w:szCs w:val="20"/>
        </w:rPr>
        <w:t>live) interview invitations;</w:t>
      </w:r>
      <w:r>
        <w:rPr>
          <w:rFonts w:ascii="Arial" w:eastAsia="Times New Roman" w:hAnsi="Arial" w:cs="Arial"/>
          <w:sz w:val="20"/>
          <w:szCs w:val="20"/>
        </w:rPr>
        <w:br/>
      </w:r>
      <w:r>
        <w:rPr>
          <w:rFonts w:ascii="Arial" w:eastAsia="Times New Roman" w:hAnsi="Arial" w:cs="Arial"/>
          <w:sz w:val="20"/>
          <w:szCs w:val="20"/>
        </w:rPr>
        <w:br/>
        <w:t xml:space="preserve">- </w:t>
      </w:r>
      <w:r w:rsidRPr="0068746F">
        <w:rPr>
          <w:rFonts w:ascii="Arial" w:eastAsia="Times New Roman" w:hAnsi="Arial" w:cs="Arial"/>
          <w:sz w:val="20"/>
          <w:szCs w:val="20"/>
        </w:rPr>
        <w:t>The team has been able to connect with students on the west and east coasts of Canada and Canadian students attending US universities where we may not</w:t>
      </w:r>
      <w:r>
        <w:rPr>
          <w:rFonts w:ascii="Arial" w:eastAsia="Times New Roman" w:hAnsi="Arial" w:cs="Arial"/>
          <w:sz w:val="20"/>
          <w:szCs w:val="20"/>
        </w:rPr>
        <w:t xml:space="preserve"> physically visit;</w:t>
      </w:r>
      <w:r>
        <w:rPr>
          <w:rFonts w:ascii="Arial" w:eastAsia="Times New Roman" w:hAnsi="Arial" w:cs="Arial"/>
          <w:sz w:val="20"/>
          <w:szCs w:val="20"/>
        </w:rPr>
        <w:br/>
      </w:r>
      <w:r>
        <w:rPr>
          <w:rFonts w:ascii="Arial" w:eastAsia="Times New Roman" w:hAnsi="Arial" w:cs="Arial"/>
          <w:sz w:val="20"/>
          <w:szCs w:val="20"/>
        </w:rPr>
        <w:br/>
        <w:t xml:space="preserve">- </w:t>
      </w:r>
      <w:r w:rsidRPr="0068746F">
        <w:rPr>
          <w:rFonts w:ascii="Arial" w:eastAsia="Times New Roman" w:hAnsi="Arial" w:cs="Arial"/>
          <w:sz w:val="20"/>
          <w:szCs w:val="20"/>
        </w:rPr>
        <w:t>Managers are able to review interview(s) and compare candidates as both the on-demand and live interviews are recorded and s</w:t>
      </w:r>
      <w:r>
        <w:rPr>
          <w:rFonts w:ascii="Arial" w:eastAsia="Times New Roman" w:hAnsi="Arial" w:cs="Arial"/>
          <w:sz w:val="20"/>
          <w:szCs w:val="20"/>
        </w:rPr>
        <w:t>ecurely stored in the system;</w:t>
      </w:r>
      <w:r>
        <w:rPr>
          <w:rFonts w:ascii="Arial" w:eastAsia="Times New Roman" w:hAnsi="Arial" w:cs="Arial"/>
          <w:sz w:val="20"/>
          <w:szCs w:val="20"/>
        </w:rPr>
        <w:br/>
      </w:r>
      <w:r>
        <w:rPr>
          <w:rFonts w:ascii="Arial" w:eastAsia="Times New Roman" w:hAnsi="Arial" w:cs="Arial"/>
          <w:sz w:val="20"/>
          <w:szCs w:val="20"/>
        </w:rPr>
        <w:br/>
        <w:t>-</w:t>
      </w:r>
      <w:r w:rsidRPr="0068746F">
        <w:rPr>
          <w:rFonts w:ascii="Arial" w:eastAsia="Times New Roman" w:hAnsi="Arial" w:cs="Arial"/>
          <w:sz w:val="20"/>
          <w:szCs w:val="20"/>
        </w:rPr>
        <w:t xml:space="preserve"> Hirevue invitations are sent and linked directly to managers outlook email wh</w:t>
      </w:r>
      <w:r>
        <w:rPr>
          <w:rFonts w:ascii="Arial" w:eastAsia="Times New Roman" w:hAnsi="Arial" w:cs="Arial"/>
          <w:sz w:val="20"/>
          <w:szCs w:val="20"/>
        </w:rPr>
        <w:t>ich adds convenience;</w:t>
      </w:r>
      <w:r>
        <w:rPr>
          <w:rFonts w:ascii="Arial" w:eastAsia="Times New Roman" w:hAnsi="Arial" w:cs="Arial"/>
          <w:sz w:val="20"/>
          <w:szCs w:val="20"/>
        </w:rPr>
        <w:br/>
      </w:r>
      <w:r>
        <w:rPr>
          <w:rFonts w:ascii="Arial" w:eastAsia="Times New Roman" w:hAnsi="Arial" w:cs="Arial"/>
          <w:sz w:val="20"/>
          <w:szCs w:val="20"/>
        </w:rPr>
        <w:br/>
        <w:t xml:space="preserve">- </w:t>
      </w:r>
      <w:r w:rsidRPr="0068746F">
        <w:rPr>
          <w:rFonts w:ascii="Arial" w:eastAsia="Times New Roman" w:hAnsi="Arial" w:cs="Arial"/>
          <w:sz w:val="20"/>
          <w:szCs w:val="20"/>
        </w:rPr>
        <w:t>On-demand interviews can be done on an IPad or smartphone wh</w:t>
      </w:r>
      <w:r>
        <w:rPr>
          <w:rFonts w:ascii="Arial" w:eastAsia="Times New Roman" w:hAnsi="Arial" w:cs="Arial"/>
          <w:sz w:val="20"/>
          <w:szCs w:val="20"/>
        </w:rPr>
        <w:t>ich adds easy accessibility;</w:t>
      </w:r>
      <w:r>
        <w:rPr>
          <w:rFonts w:ascii="Arial" w:eastAsia="Times New Roman" w:hAnsi="Arial" w:cs="Arial"/>
          <w:sz w:val="20"/>
          <w:szCs w:val="20"/>
        </w:rPr>
        <w:br/>
      </w:r>
      <w:r>
        <w:rPr>
          <w:rFonts w:ascii="Arial" w:eastAsia="Times New Roman" w:hAnsi="Arial" w:cs="Arial"/>
          <w:sz w:val="20"/>
          <w:szCs w:val="20"/>
        </w:rPr>
        <w:br/>
        <w:t xml:space="preserve">- </w:t>
      </w:r>
      <w:r w:rsidRPr="0068746F">
        <w:rPr>
          <w:rFonts w:ascii="Arial" w:eastAsia="Times New Roman" w:hAnsi="Arial" w:cs="Arial"/>
          <w:sz w:val="20"/>
          <w:szCs w:val="20"/>
        </w:rPr>
        <w:t>Hirevue allows candidates to review a video tutorial to ensure they</w:t>
      </w:r>
      <w:r>
        <w:rPr>
          <w:rFonts w:ascii="Arial" w:eastAsia="Times New Roman" w:hAnsi="Arial" w:cs="Arial"/>
          <w:sz w:val="20"/>
          <w:szCs w:val="20"/>
        </w:rPr>
        <w:t xml:space="preserve"> are prepared for interview;</w:t>
      </w:r>
      <w:r>
        <w:rPr>
          <w:rFonts w:ascii="Arial" w:eastAsia="Times New Roman" w:hAnsi="Arial" w:cs="Arial"/>
          <w:sz w:val="20"/>
          <w:szCs w:val="20"/>
        </w:rPr>
        <w:br/>
      </w:r>
      <w:r>
        <w:rPr>
          <w:rFonts w:ascii="Arial" w:eastAsia="Times New Roman" w:hAnsi="Arial" w:cs="Arial"/>
          <w:sz w:val="20"/>
          <w:szCs w:val="20"/>
        </w:rPr>
        <w:br/>
        <w:t xml:space="preserve">- </w:t>
      </w:r>
      <w:r w:rsidRPr="0068746F">
        <w:rPr>
          <w:rFonts w:ascii="Arial" w:eastAsia="Times New Roman" w:hAnsi="Arial" w:cs="Arial"/>
          <w:sz w:val="20"/>
          <w:szCs w:val="20"/>
        </w:rPr>
        <w:t>Since student and new grad offers are typically given months in advance of the actual start date the team will also be using HireVue to connect with students over the course of the year to ensure they have all their questions answered bef</w:t>
      </w:r>
      <w:r>
        <w:rPr>
          <w:rFonts w:ascii="Arial" w:eastAsia="Times New Roman" w:hAnsi="Arial" w:cs="Arial"/>
          <w:sz w:val="20"/>
          <w:szCs w:val="20"/>
        </w:rPr>
        <w:t>ore starting to work at Nexen.</w:t>
      </w:r>
      <w:r w:rsidRPr="0068746F">
        <w:rPr>
          <w:rFonts w:ascii="Arial" w:eastAsia="Times New Roman" w:hAnsi="Arial" w:cs="Arial"/>
          <w:sz w:val="20"/>
          <w:szCs w:val="20"/>
        </w:rPr>
        <w:br/>
      </w:r>
      <w:r w:rsidRPr="0068746F">
        <w:rPr>
          <w:rFonts w:ascii="Arial" w:eastAsia="Times New Roman" w:hAnsi="Arial" w:cs="Arial"/>
          <w:sz w:val="20"/>
          <w:szCs w:val="20"/>
        </w:rPr>
        <w:br/>
        <w:t>This tool is a cutting-edge video recruiting tool that enhances the interview experience, and is helping Nexen achieve its Cost Management Key Result. In today's global and fast-paced work environment, HireVue allows the hiring process be more efficient less costly and confidently secure while helping us reach talent across Canada.</w:t>
      </w:r>
    </w:p>
    <w:p w:rsidR="00C73177" w:rsidRDefault="00C73177" w:rsidP="00C73177">
      <w:pPr>
        <w:spacing w:after="0" w:line="240" w:lineRule="auto"/>
        <w:rPr>
          <w:rFonts w:ascii="Arial" w:eastAsia="Times New Roman" w:hAnsi="Arial" w:cs="Arial"/>
          <w:b/>
          <w:bCs/>
          <w:sz w:val="20"/>
          <w:szCs w:val="20"/>
        </w:rPr>
      </w:pPr>
    </w:p>
    <w:p w:rsidR="00C73177" w:rsidRDefault="00C73177" w:rsidP="00C73177">
      <w:pPr>
        <w:spacing w:after="0" w:line="240" w:lineRule="auto"/>
        <w:rPr>
          <w:rFonts w:ascii="Arial" w:eastAsia="Times New Roman" w:hAnsi="Arial" w:cs="Arial"/>
          <w:b/>
          <w:bCs/>
          <w:sz w:val="20"/>
          <w:szCs w:val="20"/>
        </w:rPr>
      </w:pPr>
      <w:bookmarkStart w:id="0" w:name="_GoBack"/>
      <w:bookmarkEnd w:id="0"/>
      <w:r w:rsidRPr="00C73177">
        <w:rPr>
          <w:rFonts w:ascii="Arial" w:eastAsia="Times New Roman" w:hAnsi="Arial" w:cs="Arial"/>
          <w:b/>
          <w:bCs/>
          <w:sz w:val="20"/>
          <w:szCs w:val="20"/>
        </w:rPr>
        <w:t>What was the budget range of this project?</w:t>
      </w:r>
    </w:p>
    <w:p w:rsidR="00C73177" w:rsidRPr="00C73177" w:rsidRDefault="00C73177" w:rsidP="00C73177">
      <w:pPr>
        <w:spacing w:after="0" w:line="240" w:lineRule="auto"/>
        <w:rPr>
          <w:rFonts w:ascii="Arial" w:eastAsia="Times New Roman" w:hAnsi="Arial" w:cs="Arial"/>
          <w:b/>
          <w:bCs/>
          <w:sz w:val="20"/>
          <w:szCs w:val="20"/>
        </w:rPr>
      </w:pPr>
    </w:p>
    <w:p w:rsidR="00C73177" w:rsidRDefault="00C73177" w:rsidP="00C73177">
      <w:pPr>
        <w:spacing w:after="0" w:line="240" w:lineRule="auto"/>
        <w:rPr>
          <w:rFonts w:ascii="Arial" w:eastAsia="Times New Roman" w:hAnsi="Arial" w:cs="Arial"/>
          <w:sz w:val="20"/>
          <w:szCs w:val="20"/>
        </w:rPr>
      </w:pPr>
      <w:r w:rsidRPr="00C73177">
        <w:rPr>
          <w:rFonts w:ascii="Arial" w:eastAsia="Times New Roman" w:hAnsi="Arial" w:cs="Arial"/>
          <w:sz w:val="20"/>
          <w:szCs w:val="20"/>
        </w:rPr>
        <w:t>High ($10,000+)</w:t>
      </w:r>
    </w:p>
    <w:p w:rsidR="00C73177" w:rsidRDefault="00C73177" w:rsidP="00C73177">
      <w:pPr>
        <w:spacing w:after="0" w:line="240" w:lineRule="auto"/>
        <w:rPr>
          <w:rFonts w:ascii="Arial" w:eastAsia="Times New Roman" w:hAnsi="Arial" w:cs="Arial"/>
          <w:sz w:val="20"/>
          <w:szCs w:val="20"/>
        </w:rPr>
      </w:pPr>
    </w:p>
    <w:p w:rsidR="00C73177" w:rsidRPr="00C73177" w:rsidRDefault="00C73177" w:rsidP="00C73177">
      <w:pPr>
        <w:spacing w:after="0" w:line="240" w:lineRule="auto"/>
        <w:rPr>
          <w:rFonts w:ascii="Arial" w:eastAsia="Times New Roman" w:hAnsi="Arial" w:cs="Arial"/>
          <w:b/>
          <w:bCs/>
          <w:sz w:val="20"/>
          <w:szCs w:val="20"/>
        </w:rPr>
      </w:pPr>
      <w:r w:rsidRPr="00C73177">
        <w:rPr>
          <w:rFonts w:ascii="Arial" w:eastAsia="Times New Roman" w:hAnsi="Arial" w:cs="Arial"/>
          <w:b/>
          <w:bCs/>
          <w:sz w:val="20"/>
          <w:szCs w:val="20"/>
        </w:rPr>
        <w:t>What was the size of the team working on this project?</w:t>
      </w:r>
    </w:p>
    <w:p w:rsidR="00C73177" w:rsidRPr="00C73177" w:rsidRDefault="00C73177" w:rsidP="00C73177">
      <w:pPr>
        <w:spacing w:after="0" w:line="240" w:lineRule="auto"/>
        <w:rPr>
          <w:rFonts w:ascii="Arial" w:eastAsia="Times New Roman" w:hAnsi="Arial" w:cs="Arial"/>
          <w:sz w:val="20"/>
          <w:szCs w:val="20"/>
        </w:rPr>
      </w:pPr>
    </w:p>
    <w:p w:rsidR="00C73177" w:rsidRPr="00C73177" w:rsidRDefault="00C73177" w:rsidP="00C73177">
      <w:pPr>
        <w:spacing w:after="0" w:line="240" w:lineRule="auto"/>
        <w:rPr>
          <w:rFonts w:ascii="Arial" w:eastAsia="Times New Roman" w:hAnsi="Arial" w:cs="Arial"/>
          <w:sz w:val="20"/>
          <w:szCs w:val="20"/>
        </w:rPr>
      </w:pPr>
      <w:r w:rsidRPr="00C73177">
        <w:rPr>
          <w:rFonts w:ascii="Arial" w:eastAsia="Times New Roman" w:hAnsi="Arial" w:cs="Arial"/>
          <w:sz w:val="20"/>
          <w:szCs w:val="20"/>
        </w:rPr>
        <w:t>2 members</w:t>
      </w:r>
    </w:p>
    <w:p w:rsidR="0068746F" w:rsidRDefault="0068746F"/>
    <w:sectPr w:rsidR="006874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46F"/>
    <w:rsid w:val="00673AB1"/>
    <w:rsid w:val="0068746F"/>
    <w:rsid w:val="006C4657"/>
    <w:rsid w:val="00C73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AC000-DBBD-4951-8009-5C5BE799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526887">
      <w:bodyDiv w:val="1"/>
      <w:marLeft w:val="0"/>
      <w:marRight w:val="0"/>
      <w:marTop w:val="0"/>
      <w:marBottom w:val="0"/>
      <w:divBdr>
        <w:top w:val="none" w:sz="0" w:space="0" w:color="auto"/>
        <w:left w:val="none" w:sz="0" w:space="0" w:color="auto"/>
        <w:bottom w:val="none" w:sz="0" w:space="0" w:color="auto"/>
        <w:right w:val="none" w:sz="0" w:space="0" w:color="auto"/>
      </w:divBdr>
    </w:div>
    <w:div w:id="581448323">
      <w:bodyDiv w:val="1"/>
      <w:marLeft w:val="0"/>
      <w:marRight w:val="0"/>
      <w:marTop w:val="0"/>
      <w:marBottom w:val="0"/>
      <w:divBdr>
        <w:top w:val="none" w:sz="0" w:space="0" w:color="auto"/>
        <w:left w:val="none" w:sz="0" w:space="0" w:color="auto"/>
        <w:bottom w:val="none" w:sz="0" w:space="0" w:color="auto"/>
        <w:right w:val="none" w:sz="0" w:space="0" w:color="auto"/>
      </w:divBdr>
    </w:div>
    <w:div w:id="610943514">
      <w:bodyDiv w:val="1"/>
      <w:marLeft w:val="0"/>
      <w:marRight w:val="0"/>
      <w:marTop w:val="0"/>
      <w:marBottom w:val="0"/>
      <w:divBdr>
        <w:top w:val="none" w:sz="0" w:space="0" w:color="auto"/>
        <w:left w:val="none" w:sz="0" w:space="0" w:color="auto"/>
        <w:bottom w:val="none" w:sz="0" w:space="0" w:color="auto"/>
        <w:right w:val="none" w:sz="0" w:space="0" w:color="auto"/>
      </w:divBdr>
    </w:div>
    <w:div w:id="702636532">
      <w:bodyDiv w:val="1"/>
      <w:marLeft w:val="0"/>
      <w:marRight w:val="0"/>
      <w:marTop w:val="0"/>
      <w:marBottom w:val="0"/>
      <w:divBdr>
        <w:top w:val="none" w:sz="0" w:space="0" w:color="auto"/>
        <w:left w:val="none" w:sz="0" w:space="0" w:color="auto"/>
        <w:bottom w:val="none" w:sz="0" w:space="0" w:color="auto"/>
        <w:right w:val="none" w:sz="0" w:space="0" w:color="auto"/>
      </w:divBdr>
    </w:div>
    <w:div w:id="868419704">
      <w:bodyDiv w:val="1"/>
      <w:marLeft w:val="0"/>
      <w:marRight w:val="0"/>
      <w:marTop w:val="0"/>
      <w:marBottom w:val="0"/>
      <w:divBdr>
        <w:top w:val="none" w:sz="0" w:space="0" w:color="auto"/>
        <w:left w:val="none" w:sz="0" w:space="0" w:color="auto"/>
        <w:bottom w:val="none" w:sz="0" w:space="0" w:color="auto"/>
        <w:right w:val="none" w:sz="0" w:space="0" w:color="auto"/>
      </w:divBdr>
    </w:div>
    <w:div w:id="1867788212">
      <w:bodyDiv w:val="1"/>
      <w:marLeft w:val="0"/>
      <w:marRight w:val="0"/>
      <w:marTop w:val="0"/>
      <w:marBottom w:val="0"/>
      <w:divBdr>
        <w:top w:val="none" w:sz="0" w:space="0" w:color="auto"/>
        <w:left w:val="none" w:sz="0" w:space="0" w:color="auto"/>
        <w:bottom w:val="none" w:sz="0" w:space="0" w:color="auto"/>
        <w:right w:val="none" w:sz="0" w:space="0" w:color="auto"/>
      </w:divBdr>
    </w:div>
    <w:div w:id="1955667629">
      <w:bodyDiv w:val="1"/>
      <w:marLeft w:val="0"/>
      <w:marRight w:val="0"/>
      <w:marTop w:val="0"/>
      <w:marBottom w:val="0"/>
      <w:divBdr>
        <w:top w:val="none" w:sz="0" w:space="0" w:color="auto"/>
        <w:left w:val="none" w:sz="0" w:space="0" w:color="auto"/>
        <w:bottom w:val="none" w:sz="0" w:space="0" w:color="auto"/>
        <w:right w:val="none" w:sz="0" w:space="0" w:color="auto"/>
      </w:divBdr>
    </w:div>
    <w:div w:id="19832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E066A53</Template>
  <TotalTime>3</TotalTime>
  <Pages>1</Pages>
  <Words>390</Words>
  <Characters>2228</Characters>
  <Application>Microsoft Office Word</Application>
  <DocSecurity>0</DocSecurity>
  <Lines>18</Lines>
  <Paragraphs>5</Paragraphs>
  <ScaleCrop>false</ScaleCrop>
  <Company/>
  <LinksUpToDate>false</LinksUpToDate>
  <CharactersWithSpaces>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Campo</dc:creator>
  <cp:keywords/>
  <dc:description/>
  <cp:lastModifiedBy>Christina Campo</cp:lastModifiedBy>
  <cp:revision>2</cp:revision>
  <dcterms:created xsi:type="dcterms:W3CDTF">2015-04-17T16:20:00Z</dcterms:created>
  <dcterms:modified xsi:type="dcterms:W3CDTF">2015-04-17T16:23:00Z</dcterms:modified>
</cp:coreProperties>
</file>